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mc:AlternateContent>
          <mc:Choice Requires="wpg">
            <w:drawing>
              <wp:anchor allowOverlap="1" behindDoc="0" distB="457200" distT="91440" distL="114300" distR="114300" hidden="0" layoutInCell="1" locked="0" relativeHeight="0" simplePos="0">
                <wp:simplePos x="0" y="0"/>
                <wp:positionH relativeFrom="page">
                  <wp:posOffset>403860</wp:posOffset>
                </wp:positionH>
                <wp:positionV relativeFrom="page">
                  <wp:posOffset>1830492</wp:posOffset>
                </wp:positionV>
                <wp:extent cx="6803390" cy="1716405"/>
                <wp:effectExtent b="0" l="0" r="0" t="0"/>
                <wp:wrapSquare wrapText="bothSides" distB="457200" distT="9144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 flipH="1">
                          <a:off x="1960180" y="2937673"/>
                          <a:ext cx="6771640" cy="168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17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C.P.I.A. 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-1134.000015258789" w:right="0" w:firstLine="-1134.000015258789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………………………………………………….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……………………………………………………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……………………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u w:val="single"/>
                                <w:vertAlign w:val="baseline"/>
                              </w:rPr>
                              <w:t xml:space="preserve">www…………...edu.it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aramond" w:cs="Garamond" w:eastAsia="Garamond" w:hAnsi="Garamond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4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SEDE ASSOCIATA DI ……………………………………………………..</w:t>
                            </w:r>
                          </w:p>
                        </w:txbxContent>
                      </wps:txbx>
                      <wps:bodyPr anchorCtr="0" anchor="t" bIns="91425" lIns="457200" spcFirstLastPara="1" rIns="228600" wrap="square" tIns="2286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0" distT="91440" distL="114300" distR="114300" hidden="0" layoutInCell="1" locked="0" relativeHeight="0" simplePos="0">
                <wp:simplePos x="0" y="0"/>
                <wp:positionH relativeFrom="page">
                  <wp:posOffset>403860</wp:posOffset>
                </wp:positionH>
                <wp:positionV relativeFrom="page">
                  <wp:posOffset>1830492</wp:posOffset>
                </wp:positionV>
                <wp:extent cx="6803390" cy="1716405"/>
                <wp:effectExtent b="0" l="0" r="0" t="0"/>
                <wp:wrapSquare wrapText="bothSides" distB="457200" distT="91440" distL="114300" distR="114300"/>
                <wp:docPr id="3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3390" cy="1716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</w:rPr>
        <w:drawing>
          <wp:inline distB="0" distT="0" distL="0" distR="0">
            <wp:extent cx="520065" cy="654685"/>
            <wp:effectExtent b="0" l="0" r="0" t="0"/>
            <wp:docPr descr="costituzione-italiana - Copia" id="31" name="image3.jpg"/>
            <a:graphic>
              <a:graphicData uri="http://schemas.openxmlformats.org/drawingml/2006/picture">
                <pic:pic>
                  <pic:nvPicPr>
                    <pic:cNvPr descr="costituzione-italiana - Copia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654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i w:val="1"/>
          <w:sz w:val="36"/>
          <w:szCs w:val="36"/>
          <w:highlight w:val="lightGray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6"/>
          <w:szCs w:val="36"/>
          <w:highlight w:val="lightGray"/>
          <w:rtl w:val="0"/>
        </w:rPr>
        <w:t xml:space="preserve">PERCORSI DI GARANZIA DELLE COMPETENZE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lightGray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lightGray"/>
          <w:rtl w:val="0"/>
        </w:rPr>
        <w:t xml:space="preserve">COMPETENZA MULTILINGUISTICA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highlight w:val="lightGray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highlight w:val="lightGray"/>
          <w:rtl w:val="0"/>
        </w:rPr>
        <w:t xml:space="preserve">TEST DI INGRESSO B1 BASE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8"/>
          <w:szCs w:val="28"/>
          <w:highlight w:val="lightGray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lightGray"/>
          <w:rtl w:val="0"/>
        </w:rPr>
        <w:t xml:space="preserve">(Linee Guida per la realizzazione dei PdGC-PA 30 luglio 2021)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COGNOME E NOME DEL/DELLA CORSISTA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…………………………………………………………………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88925" cy="298450"/>
            <wp:effectExtent b="0" l="0" r="0" t="0"/>
            <wp:docPr descr="canstock6625344" id="33" name="image2.jpg"/>
            <a:graphic>
              <a:graphicData uri="http://schemas.openxmlformats.org/drawingml/2006/picture">
                <pic:pic>
                  <pic:nvPicPr>
                    <pic:cNvPr descr="canstock6625344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9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darkGray"/>
          <w:u w:val="none"/>
          <w:vertAlign w:val="baseline"/>
          <w:rtl w:val="0"/>
        </w:rPr>
        <w:t xml:space="preserve">ASCOLTO E COMPRENSIONE – Prima Prova (ricezione orale)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Leggi le frasi, ascolta il testo e indica con una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la scelta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(vero) 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F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(falso) che ritieni giusta. Ascolta di nuovo, completa e controlla.</w:t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GLI ITALIANI A TAVOLA</w:t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</w:rPr>
        <w:drawing>
          <wp:inline distB="0" distT="0" distL="0" distR="0">
            <wp:extent cx="2182018" cy="1422590"/>
            <wp:effectExtent b="190500" l="190500" r="190500" t="190500"/>
            <wp:docPr id="3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018" cy="1422590"/>
                    </a:xfrm>
                    <a:prstGeom prst="rect"/>
                    <a:ln w="190500">
                      <a:solidFill>
                        <a:srgbClr val="C8C6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9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523"/>
        <w:gridCol w:w="835"/>
        <w:gridCol w:w="836"/>
        <w:tblGridChange w:id="0">
          <w:tblGrid>
            <w:gridCol w:w="7523"/>
            <w:gridCol w:w="835"/>
            <w:gridCol w:w="836"/>
          </w:tblGrid>
        </w:tblGridChange>
      </w:tblGrid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1) In passato il pranzo degli italiani era composto da tanti piatti.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</w:t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2) Negli anni passati molte donne lavoravano. 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</w:t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3) Gli Italiani oggi fanno pranzi molto veloci.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</w:t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4) Oggi il lavoro non permette di avere tanto tempo per cucinare.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</w:t>
            </w:r>
          </w:p>
        </w:tc>
      </w:tr>
      <w:tr>
        <w:trPr>
          <w:cantSplit w:val="0"/>
          <w:trHeight w:val="14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5) La maggior parte degli italiani adulti pranza fuori casa.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V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32"/>
                <w:szCs w:val="32"/>
                <w:rtl w:val="0"/>
              </w:rPr>
              <w:t xml:space="preserve">F</w:t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darkGray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88925" cy="298450"/>
            <wp:effectExtent b="0" l="0" r="0" t="0"/>
            <wp:docPr descr="canstock6625344" id="35" name="image2.jpg"/>
            <a:graphic>
              <a:graphicData uri="http://schemas.openxmlformats.org/drawingml/2006/picture">
                <pic:pic>
                  <pic:nvPicPr>
                    <pic:cNvPr descr="canstock6625344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9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darkGray"/>
          <w:u w:val="none"/>
          <w:vertAlign w:val="baseline"/>
          <w:rtl w:val="0"/>
        </w:rPr>
        <w:t xml:space="preserve">ASCOLTO E COMPRENSIONE – Seconda prova (ricezione orale)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Leggi le frasi, ascolta il testo e indica con una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la scelta (A, B, C) che ritieni giusta. Ascolta di nuovo, completa e controlla.</w:t>
      </w:r>
    </w:p>
    <w:p w:rsidR="00000000" w:rsidDel="00000000" w:rsidP="00000000" w:rsidRDefault="00000000" w:rsidRPr="00000000" w14:paraId="00000030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</w:rPr>
        <w:drawing>
          <wp:inline distB="0" distT="0" distL="0" distR="0">
            <wp:extent cx="1726513" cy="1648905"/>
            <wp:effectExtent b="0" l="0" r="0" t="0"/>
            <wp:docPr id="3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-1568" l="0" r="-853" t="25"/>
                    <a:stretch>
                      <a:fillRect/>
                    </a:stretch>
                  </pic:blipFill>
                  <pic:spPr>
                    <a:xfrm>
                      <a:off x="0" y="0"/>
                      <a:ext cx="1726513" cy="1648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Dove abita Abdul?</w:t>
      </w:r>
    </w:p>
    <w:p w:rsidR="00000000" w:rsidDel="00000000" w:rsidP="00000000" w:rsidRDefault="00000000" w:rsidRPr="00000000" w14:paraId="00000033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in una grande città</w:t>
      </w:r>
    </w:p>
    <w:p w:rsidR="00000000" w:rsidDel="00000000" w:rsidP="00000000" w:rsidRDefault="00000000" w:rsidRPr="00000000" w14:paraId="00000034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in un paesino</w:t>
      </w:r>
    </w:p>
    <w:p w:rsidR="00000000" w:rsidDel="00000000" w:rsidP="00000000" w:rsidRDefault="00000000" w:rsidRPr="00000000" w14:paraId="00000035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nel centro di Perugia 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A che ora arriva Abdul a Perugia?</w:t>
      </w:r>
    </w:p>
    <w:p w:rsidR="00000000" w:rsidDel="00000000" w:rsidP="00000000" w:rsidRDefault="00000000" w:rsidRPr="00000000" w14:paraId="00000038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all’ora di apertura del magazzino </w:t>
      </w:r>
    </w:p>
    <w:p w:rsidR="00000000" w:rsidDel="00000000" w:rsidP="00000000" w:rsidRDefault="00000000" w:rsidRPr="00000000" w14:paraId="00000039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dopo l’apertura del magazzino</w:t>
      </w:r>
    </w:p>
    <w:p w:rsidR="00000000" w:rsidDel="00000000" w:rsidP="00000000" w:rsidRDefault="00000000" w:rsidRPr="00000000" w14:paraId="0000003A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un’ora prima dell’apertura del magazzino 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Cosa consiglia Luca a Abdul?</w:t>
      </w:r>
    </w:p>
    <w:p w:rsidR="00000000" w:rsidDel="00000000" w:rsidP="00000000" w:rsidRDefault="00000000" w:rsidRPr="00000000" w14:paraId="0000003D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di acquistare una bici elettrica</w:t>
      </w:r>
    </w:p>
    <w:p w:rsidR="00000000" w:rsidDel="00000000" w:rsidP="00000000" w:rsidRDefault="00000000" w:rsidRPr="00000000" w14:paraId="0000003E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di utilizzare il treno</w:t>
      </w:r>
    </w:p>
    <w:p w:rsidR="00000000" w:rsidDel="00000000" w:rsidP="00000000" w:rsidRDefault="00000000" w:rsidRPr="00000000" w14:paraId="0000003F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di partire più tardi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Cosa decide di fare Abdul?</w:t>
      </w:r>
    </w:p>
    <w:p w:rsidR="00000000" w:rsidDel="00000000" w:rsidP="00000000" w:rsidRDefault="00000000" w:rsidRPr="00000000" w14:paraId="00000042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di comprare una bicicletta nuova</w:t>
      </w:r>
    </w:p>
    <w:p w:rsidR="00000000" w:rsidDel="00000000" w:rsidP="00000000" w:rsidRDefault="00000000" w:rsidRPr="00000000" w14:paraId="00000043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di cercare su Internet una bicicletta usata</w:t>
      </w:r>
    </w:p>
    <w:p w:rsidR="00000000" w:rsidDel="00000000" w:rsidP="00000000" w:rsidRDefault="00000000" w:rsidRPr="00000000" w14:paraId="00000044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di spendere più di mille euro per l’acquisto</w:t>
      </w:r>
    </w:p>
    <w:p w:rsidR="00000000" w:rsidDel="00000000" w:rsidP="00000000" w:rsidRDefault="00000000" w:rsidRPr="00000000" w14:paraId="00000045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Cosa fa alla fine Abdul?</w:t>
      </w:r>
    </w:p>
    <w:p w:rsidR="00000000" w:rsidDel="00000000" w:rsidP="00000000" w:rsidRDefault="00000000" w:rsidRPr="00000000" w14:paraId="0000004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compra una bicicletta in ottimo stato</w:t>
      </w:r>
    </w:p>
    <w:p w:rsidR="00000000" w:rsidDel="00000000" w:rsidP="00000000" w:rsidRDefault="00000000" w:rsidRPr="00000000" w14:paraId="00000048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compra una bicicletta un po’ rovinata</w:t>
      </w:r>
    </w:p>
    <w:p w:rsidR="00000000" w:rsidDel="00000000" w:rsidP="00000000" w:rsidRDefault="00000000" w:rsidRPr="00000000" w14:paraId="00000049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non compra nulla ed è insoddisfatto </w:t>
      </w:r>
    </w:p>
    <w:p w:rsidR="00000000" w:rsidDel="00000000" w:rsidP="00000000" w:rsidRDefault="00000000" w:rsidRPr="00000000" w14:paraId="0000004A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402590" cy="191135"/>
            <wp:effectExtent b="0" l="0" r="0" t="0"/>
            <wp:docPr descr="occhiali" id="37" name="image4.png"/>
            <a:graphic>
              <a:graphicData uri="http://schemas.openxmlformats.org/drawingml/2006/picture">
                <pic:pic>
                  <pic:nvPicPr>
                    <pic:cNvPr descr="occhiali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9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darkGray"/>
          <w:rtl w:val="0"/>
        </w:rPr>
        <w:t xml:space="preserve">COMPRENSIONE SCRITTA – Prima prova (ricezione scritta)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lightGray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Leggi il testo poi indica con una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X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la scelta (A, B, C) che ritieni giusta.</w:t>
      </w:r>
    </w:p>
    <w:p w:rsidR="00000000" w:rsidDel="00000000" w:rsidP="00000000" w:rsidRDefault="00000000" w:rsidRPr="00000000" w14:paraId="00000054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Rileggi, completa e controlla.</w:t>
      </w:r>
    </w:p>
    <w:p w:rsidR="00000000" w:rsidDel="00000000" w:rsidP="00000000" w:rsidRDefault="00000000" w:rsidRPr="00000000" w14:paraId="0000005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jc w:val="both"/>
        <w:rPr>
          <w:rFonts w:ascii="Garamond" w:cs="Garamond" w:eastAsia="Garamond" w:hAnsi="Garamond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jc w:val="both"/>
        <w:rPr>
          <w:rFonts w:ascii="Garamond" w:cs="Garamond" w:eastAsia="Garamond" w:hAnsi="Garamond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jc w:val="both"/>
        <w:rPr>
          <w:rFonts w:ascii="Garamond" w:cs="Garamond" w:eastAsia="Garamond" w:hAnsi="Garamond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sz w:val="26"/>
          <w:szCs w:val="26"/>
          <w:rtl w:val="0"/>
        </w:rPr>
        <w:t xml:space="preserve">Cerco</w:t>
      </w:r>
      <w:r w:rsidDel="00000000" w:rsidR="00000000" w:rsidRPr="00000000">
        <w:rPr>
          <w:rFonts w:ascii="Garamond" w:cs="Garamond" w:eastAsia="Garamond" w:hAnsi="Garamond"/>
          <w:sz w:val="26"/>
          <w:szCs w:val="26"/>
          <w:rtl w:val="0"/>
        </w:rPr>
        <w:t xml:space="preserve"> una donna di circa quaranta anni, italiana o straniera, con esperienza, per assistere una persona anziana ancora in buona salute, che vive da sola. La signora anziana non è autosufficiente e deve essere aiutata nella pulizia personale. </w:t>
      </w:r>
    </w:p>
    <w:p w:rsidR="00000000" w:rsidDel="00000000" w:rsidP="00000000" w:rsidRDefault="00000000" w:rsidRPr="00000000" w14:paraId="0000005B">
      <w:pPr>
        <w:spacing w:line="240" w:lineRule="auto"/>
        <w:jc w:val="both"/>
        <w:rPr>
          <w:rFonts w:ascii="Garamond" w:cs="Garamond" w:eastAsia="Garamond" w:hAnsi="Garamond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sz w:val="26"/>
          <w:szCs w:val="26"/>
          <w:rtl w:val="0"/>
        </w:rPr>
        <w:t xml:space="preserve">Chiedo</w:t>
      </w:r>
      <w:r w:rsidDel="00000000" w:rsidR="00000000" w:rsidRPr="00000000">
        <w:rPr>
          <w:rFonts w:ascii="Garamond" w:cs="Garamond" w:eastAsia="Garamond" w:hAnsi="Garamond"/>
          <w:sz w:val="26"/>
          <w:szCs w:val="26"/>
          <w:rtl w:val="0"/>
        </w:rPr>
        <w:t xml:space="preserve"> l’assistenza 24 ore su 24 per 5 giorni la settimana (giovedì tutto il giorno e domenica pomeriggio liberi); </w:t>
      </w:r>
      <w:r w:rsidDel="00000000" w:rsidR="00000000" w:rsidRPr="00000000">
        <w:rPr>
          <w:rFonts w:ascii="Garamond" w:cs="Garamond" w:eastAsia="Garamond" w:hAnsi="Garamond"/>
          <w:b w:val="1"/>
          <w:i w:val="1"/>
          <w:sz w:val="26"/>
          <w:szCs w:val="26"/>
          <w:rtl w:val="0"/>
        </w:rPr>
        <w:t xml:space="preserve">chiedo</w:t>
      </w:r>
      <w:r w:rsidDel="00000000" w:rsidR="00000000" w:rsidRPr="00000000">
        <w:rPr>
          <w:rFonts w:ascii="Garamond" w:cs="Garamond" w:eastAsia="Garamond" w:hAnsi="Garamond"/>
          <w:sz w:val="26"/>
          <w:szCs w:val="26"/>
          <w:rtl w:val="0"/>
        </w:rPr>
        <w:t xml:space="preserve"> anche la disponibilità a fare la spesa e il bucato una volta a settimana, a pulire la casa e a far da mangiare tutti i giorni. </w:t>
      </w:r>
    </w:p>
    <w:p w:rsidR="00000000" w:rsidDel="00000000" w:rsidP="00000000" w:rsidRDefault="00000000" w:rsidRPr="00000000" w14:paraId="0000005C">
      <w:pPr>
        <w:spacing w:line="240" w:lineRule="auto"/>
        <w:jc w:val="both"/>
        <w:rPr>
          <w:rFonts w:ascii="Garamond" w:cs="Garamond" w:eastAsia="Garamond" w:hAnsi="Garamond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b w:val="1"/>
          <w:i w:val="1"/>
          <w:sz w:val="26"/>
          <w:szCs w:val="26"/>
          <w:rtl w:val="0"/>
        </w:rPr>
        <w:t xml:space="preserve">Offro</w:t>
      </w:r>
      <w:r w:rsidDel="00000000" w:rsidR="00000000" w:rsidRPr="00000000">
        <w:rPr>
          <w:rFonts w:ascii="Garamond" w:cs="Garamond" w:eastAsia="Garamond" w:hAnsi="Garamond"/>
          <w:sz w:val="26"/>
          <w:szCs w:val="26"/>
          <w:rtl w:val="0"/>
        </w:rPr>
        <w:t xml:space="preserve"> vitto, alloggio e 1.200 euro al mese. </w:t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Garamond" w:cs="Garamond" w:eastAsia="Garamond" w:hAnsi="Garamond"/>
          <w:sz w:val="26"/>
          <w:szCs w:val="26"/>
        </w:rPr>
      </w:pPr>
      <w:r w:rsidDel="00000000" w:rsidR="00000000" w:rsidRPr="00000000">
        <w:rPr>
          <w:rFonts w:ascii="Garamond" w:cs="Garamond" w:eastAsia="Garamond" w:hAnsi="Garamond"/>
          <w:sz w:val="26"/>
          <w:szCs w:val="26"/>
          <w:rtl w:val="0"/>
        </w:rPr>
        <w:t xml:space="preserve">Preferisco una persona libera da impegni familiari. Eventuale possibilità di assunzione a tempo indeterminato se si dimostrano idonee capacità e compatibilità con la signora anziana.</w:t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L’annuncio offre un lavoro di</w:t>
      </w:r>
    </w:p>
    <w:p w:rsidR="00000000" w:rsidDel="00000000" w:rsidP="00000000" w:rsidRDefault="00000000" w:rsidRPr="00000000" w14:paraId="00000061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donna delle pulizie</w:t>
      </w:r>
    </w:p>
    <w:p w:rsidR="00000000" w:rsidDel="00000000" w:rsidP="00000000" w:rsidRDefault="00000000" w:rsidRPr="00000000" w14:paraId="00000062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infermiera</w:t>
      </w:r>
    </w:p>
    <w:p w:rsidR="00000000" w:rsidDel="00000000" w:rsidP="00000000" w:rsidRDefault="00000000" w:rsidRPr="00000000" w14:paraId="00000063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badante</w:t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Per questo lavoro si cerca</w:t>
      </w:r>
    </w:p>
    <w:p w:rsidR="00000000" w:rsidDel="00000000" w:rsidP="00000000" w:rsidRDefault="00000000" w:rsidRPr="00000000" w14:paraId="0000006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una ragazza italiana </w:t>
      </w:r>
    </w:p>
    <w:p w:rsidR="00000000" w:rsidDel="00000000" w:rsidP="00000000" w:rsidRDefault="00000000" w:rsidRPr="00000000" w14:paraId="0000006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una persona con esperienza</w:t>
      </w:r>
    </w:p>
    <w:p w:rsidR="00000000" w:rsidDel="00000000" w:rsidP="00000000" w:rsidRDefault="00000000" w:rsidRPr="00000000" w14:paraId="00000068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un uomo straniero</w:t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La signora da assistere</w:t>
      </w:r>
    </w:p>
    <w:p w:rsidR="00000000" w:rsidDel="00000000" w:rsidP="00000000" w:rsidRDefault="00000000" w:rsidRPr="00000000" w14:paraId="0000006B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abita da sola</w:t>
      </w:r>
    </w:p>
    <w:p w:rsidR="00000000" w:rsidDel="00000000" w:rsidP="00000000" w:rsidRDefault="00000000" w:rsidRPr="00000000" w14:paraId="0000006C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è autosufficiente</w:t>
      </w:r>
    </w:p>
    <w:p w:rsidR="00000000" w:rsidDel="00000000" w:rsidP="00000000" w:rsidRDefault="00000000" w:rsidRPr="00000000" w14:paraId="0000006D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è molto malata</w:t>
      </w:r>
    </w:p>
    <w:p w:rsidR="00000000" w:rsidDel="00000000" w:rsidP="00000000" w:rsidRDefault="00000000" w:rsidRPr="00000000" w14:paraId="0000006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8"/>
        </w:numPr>
        <w:spacing w:after="0" w:line="240" w:lineRule="auto"/>
        <w:ind w:left="720" w:hanging="72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La persona assunta deve lavorare</w:t>
      </w:r>
    </w:p>
    <w:p w:rsidR="00000000" w:rsidDel="00000000" w:rsidP="00000000" w:rsidRDefault="00000000" w:rsidRPr="00000000" w14:paraId="00000070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tutti i giorni della settimana</w:t>
      </w:r>
    </w:p>
    <w:p w:rsidR="00000000" w:rsidDel="00000000" w:rsidP="00000000" w:rsidRDefault="00000000" w:rsidRPr="00000000" w14:paraId="00000071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anche durante la notte</w:t>
      </w:r>
    </w:p>
    <w:p w:rsidR="00000000" w:rsidDel="00000000" w:rsidP="00000000" w:rsidRDefault="00000000" w:rsidRPr="00000000" w14:paraId="00000072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solo mercoledì e domenica</w:t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8"/>
        </w:numPr>
        <w:spacing w:after="0" w:line="240" w:lineRule="auto"/>
        <w:ind w:left="360" w:hanging="36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Il contratto di lavoro offre</w:t>
      </w:r>
    </w:p>
    <w:p w:rsidR="00000000" w:rsidDel="00000000" w:rsidP="00000000" w:rsidRDefault="00000000" w:rsidRPr="00000000" w14:paraId="00000075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stipendio, vitto e alloggio</w:t>
      </w:r>
    </w:p>
    <w:p w:rsidR="00000000" w:rsidDel="00000000" w:rsidP="00000000" w:rsidRDefault="00000000" w:rsidRPr="00000000" w14:paraId="0000007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1000 euro al mese, senza alloggio</w:t>
      </w:r>
    </w:p>
    <w:p w:rsidR="00000000" w:rsidDel="00000000" w:rsidP="00000000" w:rsidRDefault="00000000" w:rsidRPr="00000000" w14:paraId="0000007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C) vitto e alloggio, senza stipendio</w:t>
      </w:r>
    </w:p>
    <w:p w:rsidR="00000000" w:rsidDel="00000000" w:rsidP="00000000" w:rsidRDefault="00000000" w:rsidRPr="00000000" w14:paraId="0000007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0" distT="0" distL="0" distR="0">
            <wp:extent cx="402590" cy="191135"/>
            <wp:effectExtent b="0" l="0" r="0" t="0"/>
            <wp:docPr descr="occhiali" id="36" name="image4.png"/>
            <a:graphic>
              <a:graphicData uri="http://schemas.openxmlformats.org/drawingml/2006/picture">
                <pic:pic>
                  <pic:nvPicPr>
                    <pic:cNvPr descr="occhiali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9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darkGray"/>
          <w:rtl w:val="0"/>
        </w:rPr>
        <w:t xml:space="preserve">COMPRENSIONE SCRITTA – Seconda prova (ricezione scritta)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Leggi il testo poi indica con una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X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la scelta (vero V o falso F) che ritieni giusta. Rileggi, completa e controlla.</w:t>
      </w:r>
    </w:p>
    <w:p w:rsidR="00000000" w:rsidDel="00000000" w:rsidP="00000000" w:rsidRDefault="00000000" w:rsidRPr="00000000" w14:paraId="0000007E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25400</wp:posOffset>
                </wp:positionV>
                <wp:extent cx="4636558" cy="809625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32484" y="3379950"/>
                          <a:ext cx="462703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9bbb59"/>
                                <w:sz w:val="72"/>
                                <w:vertAlign w:val="baseline"/>
                              </w:rPr>
                              <w:t xml:space="preserve">Ristorante GrandMa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25400</wp:posOffset>
                </wp:positionV>
                <wp:extent cx="4636558" cy="809625"/>
                <wp:effectExtent b="0" l="0" r="0" t="0"/>
                <wp:wrapNone/>
                <wp:docPr id="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6558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Roma, nel quartiere del Quadraro, si trova il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Ristorante GrandMa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I proprietari sono due ragazzi romani, nati in un’altra zona della Capitale, che vogliono offrire ai loro clienti dei sapori provenienti da tutto il mondo.</w:t>
      </w:r>
    </w:p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 ricette usano ingredienti tipici e di ottima qualità. Il ristorante si rifornisce, per i vini naturali o per le verdure, da piccole aziende e dalle botteghe di quartiere. I proprietari non fanno spesa nei grandi supermercati e scelgono ricette che usano prodotti stagionali. I clienti, quando entrano nel ristorante, capiscono anche i valori che sono alla base delle scelte dei giovani ristoratori: il senso di solidarietà e comunità, sia all’interno del quartiere che oltre.</w:t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Il loro obiettivo è anche quello di aiutare alcuni progetti importanti: all’interno troviamo il manifesto di Amnesty International (un’organizzazione internazionale impegnata nella difesa dei diritti umani), ma anche di altre associazioni più piccole e locali, come quelle che offrono assistenza scolastica ai minori. </w:t>
      </w:r>
    </w:p>
    <w:p w:rsidR="00000000" w:rsidDel="00000000" w:rsidP="00000000" w:rsidRDefault="00000000" w:rsidRPr="00000000" w14:paraId="0000008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L’arredamento del ristorante è originale e moderno: i muri della sala sono colorati, i tavoli sono grandi e sopra i tavoli ci sono composizioni di fiori bianchi e rossi. </w:t>
      </w:r>
    </w:p>
    <w:p w:rsidR="00000000" w:rsidDel="00000000" w:rsidP="00000000" w:rsidRDefault="00000000" w:rsidRPr="00000000" w14:paraId="00000087">
      <w:pPr>
        <w:spacing w:after="0" w:line="240" w:lineRule="auto"/>
        <w:jc w:val="both"/>
        <w:rPr>
          <w:rFonts w:ascii="ZapfChancery-Roman" w:cs="ZapfChancery-Roman" w:eastAsia="ZapfChancery-Roman" w:hAnsi="ZapfChancery-Roman"/>
          <w:i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Ecco alcuni piatti che possiamo trovare in questo ristorante: Pesce marinato -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Ceviche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(piatto tipico di Perù e Cile), Pollo al cocco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Poulet au coco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(piatto tipico del Senegal), Strudel di Mele -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Apfelstrudel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(piatto tipico della Germania).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ZapfChancery-Roman" w:cs="ZapfChancery-Roman" w:eastAsia="ZapfChancery-Roman" w:hAnsi="ZapfChancery-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ZapfChancery-Roman" w:cs="ZapfChancery-Roman" w:eastAsia="ZapfChancery-Roman" w:hAnsi="ZapfChancery-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Layout w:type="fixed"/>
        <w:tblLook w:val="0000"/>
      </w:tblPr>
      <w:tblGrid>
        <w:gridCol w:w="8870"/>
        <w:gridCol w:w="390"/>
        <w:gridCol w:w="378"/>
        <w:tblGridChange w:id="0">
          <w:tblGrid>
            <w:gridCol w:w="8870"/>
            <w:gridCol w:w="390"/>
            <w:gridCol w:w="378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I proprietari offrono solo ricette della tradizione romana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Nei loro piatti trovi cibi di stagione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Il ristorante offre assistenza scolastica ai bambini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Il ristorante è arredato in modo tradizionale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Lo strudel di mele è un piatto tedesco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</w:p>
        </w:tc>
      </w:tr>
    </w:tbl>
    <w:p w:rsidR="00000000" w:rsidDel="00000000" w:rsidP="00000000" w:rsidRDefault="00000000" w:rsidRPr="00000000" w14:paraId="0000009A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  <w:rtl w:val="0"/>
        </w:rPr>
        <w:t xml:space="preserve">PRODUZIONE SCRITTA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Hai conosciuto un nuovo amico al corso di italiano. Il tuo amico viene da un altro Paese, vi conoscete e lui vuole avere informazione sui i tuoi gusti in cucina e curiosità sul cibo del tuo Paese.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8"/>
        <w:tblGridChange w:id="0">
          <w:tblGrid>
            <w:gridCol w:w="962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Rispondi alle seguenti domande e scrivi per ogni risposta min 6 max 10 parole.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Quali sono i tuoi cibi preferiti?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Quali sono i cibi che non ti piacciono?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Qual è il piatto tipico del tuo Paese? Come si cucina?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Dove fai la spesa di solito?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 cosa hai mangiato ieri?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1"/>
        <w:gridCol w:w="9207"/>
        <w:tblGridChange w:id="0">
          <w:tblGrid>
            <w:gridCol w:w="421"/>
            <w:gridCol w:w="9207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Scrivi qui le risposte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_______________________________________________________________________</w:t>
            </w:r>
          </w:p>
          <w:p w:rsidR="00000000" w:rsidDel="00000000" w:rsidP="00000000" w:rsidRDefault="00000000" w:rsidRPr="00000000" w14:paraId="000000B0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1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________________________________________________________________________</w:t>
            </w:r>
          </w:p>
          <w:p w:rsidR="00000000" w:rsidDel="00000000" w:rsidP="00000000" w:rsidRDefault="00000000" w:rsidRPr="00000000" w14:paraId="000000B4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________________________________________________________________________</w:t>
            </w:r>
          </w:p>
          <w:p w:rsidR="00000000" w:rsidDel="00000000" w:rsidP="00000000" w:rsidRDefault="00000000" w:rsidRPr="00000000" w14:paraId="000000B8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spacing w:line="48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A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_________________________________________________________________________</w:t>
            </w:r>
          </w:p>
          <w:p w:rsidR="00000000" w:rsidDel="00000000" w:rsidP="00000000" w:rsidRDefault="00000000" w:rsidRPr="00000000" w14:paraId="000000BC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D">
            <w:pPr>
              <w:spacing w:line="4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__________________________________________________________________________</w:t>
            </w:r>
          </w:p>
          <w:p w:rsidR="00000000" w:rsidDel="00000000" w:rsidP="00000000" w:rsidRDefault="00000000" w:rsidRPr="00000000" w14:paraId="000000C0">
            <w:pPr>
              <w:spacing w:line="4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darkGray"/>
          <w:rtl w:val="0"/>
        </w:rPr>
        <w:t xml:space="preserve">INTERAZIONE SCRITTA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Vuoi invitare il tuo vicino di casa a cena. Scrivi un messaggio WhatsApp di invito spiegando: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 motivo dell’invito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data e orario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luogo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(scrivi min 25 max 50 parole)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28"/>
        <w:tblGridChange w:id="0">
          <w:tblGrid>
            <w:gridCol w:w="962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Valutazione/pesi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(come da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vademecum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allegato)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Ricezione orale……………………………………………………………….____/25</w:t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Ricezione scritta …………………………………………………………….____/25</w:t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Produzione scritta…………………………………………………………….____/8</w:t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Interazione scritta…………………………………………………………….____/12</w:t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Produzione orale…………………………………………………………….____/10</w:t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Interazione orale…………………………………………………………….____/20</w:t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Punteggio totale …………………………………………………………….____/100</w:t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SOGLIE: come da Sillabo, l’utente deve raggiungere/superare i 60 punti.</w:t>
      </w:r>
    </w:p>
    <w:p w:rsidR="00000000" w:rsidDel="00000000" w:rsidP="00000000" w:rsidRDefault="00000000" w:rsidRPr="00000000" w14:paraId="000000E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88925" cy="298450"/>
            <wp:effectExtent b="0" l="0" r="0" t="0"/>
            <wp:docPr descr="canstock6625344" id="39" name="image2.jpg"/>
            <a:graphic>
              <a:graphicData uri="http://schemas.openxmlformats.org/drawingml/2006/picture">
                <pic:pic>
                  <pic:nvPicPr>
                    <pic:cNvPr descr="canstock6625344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9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darkGray"/>
          <w:rtl w:val="0"/>
        </w:rPr>
        <w:t xml:space="preserve">COMPRENSIONE ORALE - TESTI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lightGray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Gli italiani a tavola</w:t>
      </w:r>
    </w:p>
    <w:p w:rsidR="00000000" w:rsidDel="00000000" w:rsidP="00000000" w:rsidRDefault="00000000" w:rsidRPr="00000000" w14:paraId="000000EB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Gli italiani, si sa, amano mangiare bene: veloce o lento, in piedi o comodamente seduti, l’importante è che il pasto sia di buona qualità.</w:t>
      </w:r>
    </w:p>
    <w:p w:rsidR="00000000" w:rsidDel="00000000" w:rsidP="00000000" w:rsidRDefault="00000000" w:rsidRPr="00000000" w14:paraId="000000EC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Fino a qualche anno fa, in Italia, il classico pranzo si consumava seduti ed era composto da un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primo, un secondo, un contorno, frutta e caffè. </w:t>
      </w:r>
    </w:p>
    <w:p w:rsidR="00000000" w:rsidDel="00000000" w:rsidP="00000000" w:rsidRDefault="00000000" w:rsidRPr="00000000" w14:paraId="000000ED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Il primo in genere è un piatto di pasta o di minestra, il secondo un piatto di carne o di pesce, il contorno è la verdura cotta o cruda. </w:t>
      </w:r>
    </w:p>
    <w:p w:rsidR="00000000" w:rsidDel="00000000" w:rsidP="00000000" w:rsidRDefault="00000000" w:rsidRPr="00000000" w14:paraId="000000EE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Naturalmente, per preparare un pranzo così in casa ci voleva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molto tempo: di solito se ne occupava la donna perché solo poche donne lavoravano.</w:t>
      </w:r>
    </w:p>
    <w:p w:rsidR="00000000" w:rsidDel="00000000" w:rsidP="00000000" w:rsidRDefault="00000000" w:rsidRPr="00000000" w14:paraId="000000EF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Oggi anche gli italiani pranzano velocemente e preferiscono panini, pizze e insalate al classico pasto italiano.</w:t>
      </w:r>
    </w:p>
    <w:p w:rsidR="00000000" w:rsidDel="00000000" w:rsidP="00000000" w:rsidRDefault="00000000" w:rsidRPr="00000000" w14:paraId="000000F0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Negli ultimi anni, infatti, le abitudini sono molto cambiate. Uomini e donne lavorano, c’è meno tempo per cucinare e si pranza principalmente fuori casa; in questi anni sono nati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fast food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paninoteche, tavole calde e snack bar dove è possibile mangiare in pochi minuti così da poter tornare in fretta sul luogo di lavoro. </w:t>
      </w:r>
    </w:p>
    <w:p w:rsidR="00000000" w:rsidDel="00000000" w:rsidP="00000000" w:rsidRDefault="00000000" w:rsidRPr="00000000" w14:paraId="000000F1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Oggi circa il 40% della popolazione adulta pranza fuori casa, principalmente al bar; i cibi più consumati sono: panini, pizze e primi piatti.</w:t>
      </w:r>
    </w:p>
    <w:p w:rsidR="00000000" w:rsidDel="00000000" w:rsidP="00000000" w:rsidRDefault="00000000" w:rsidRPr="00000000" w14:paraId="000000F2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leader="none" w:pos="0"/>
          <w:tab w:val="center" w:leader="none" w:pos="4536"/>
          <w:tab w:val="right" w:leader="none" w:pos="9072"/>
        </w:tabs>
        <w:spacing w:after="0" w:lineRule="auto"/>
        <w:ind w:left="360" w:right="1054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La bicicletta elettrica</w:t>
      </w:r>
    </w:p>
    <w:p w:rsidR="00000000" w:rsidDel="00000000" w:rsidP="00000000" w:rsidRDefault="00000000" w:rsidRPr="00000000" w14:paraId="000000F4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Abdul abita in un piccolo paese vicino a Perugia.</w:t>
      </w:r>
    </w:p>
    <w:p w:rsidR="00000000" w:rsidDel="00000000" w:rsidP="00000000" w:rsidRDefault="00000000" w:rsidRPr="00000000" w14:paraId="000000F5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Tutte le mattine, per andare a lavorare in città, Abdul deve prendere l’autobus che parte alle sei e mezzo del mattino e arriva a Perugia alle sette, un’ora prima dell’inizio del lavoro in magazzino.</w:t>
      </w:r>
    </w:p>
    <w:p w:rsidR="00000000" w:rsidDel="00000000" w:rsidP="00000000" w:rsidRDefault="00000000" w:rsidRPr="00000000" w14:paraId="000000F6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Luca, il suo amico, gli consiglia di comprarsi una bicicletta elettrica per andare a lavorare. In questo modo, quando il tempo è bello, può partire più tardi, dormire più a lungo e risparmiare i soldi del biglietto.</w:t>
      </w:r>
    </w:p>
    <w:p w:rsidR="00000000" w:rsidDel="00000000" w:rsidP="00000000" w:rsidRDefault="00000000" w:rsidRPr="00000000" w14:paraId="000000F7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Secondo Abdul questa è una bella idea, il problema è il prezzo, perché la bicicletta è troppo costosa. La bicicletta che ha visto al negozio costa più di mille euro; Abdul allora decide di cercare una bicicletta elettrica su subito.it o altri siti che vendono l’usato.</w:t>
      </w:r>
    </w:p>
    <w:p w:rsidR="00000000" w:rsidDel="00000000" w:rsidP="00000000" w:rsidRDefault="00000000" w:rsidRPr="00000000" w14:paraId="000000F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Abdul riesce a trovare una bicicletta elettrica di seconda mano che costa cinquecento euro: la bicicletta è in buone condizioni e necessita solo di piccole riparazioni. Decide così di comprarla e rimane molto soddisfatto del suo acquisto.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CORRETTORE: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88925" cy="298450"/>
            <wp:effectExtent b="0" l="0" r="0" t="0"/>
            <wp:docPr descr="canstock6625344" id="38" name="image2.jpg"/>
            <a:graphic>
              <a:graphicData uri="http://schemas.openxmlformats.org/drawingml/2006/picture">
                <pic:pic>
                  <pic:nvPicPr>
                    <pic:cNvPr descr="canstock6625344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9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darkGray"/>
          <w:u w:val="none"/>
          <w:vertAlign w:val="baseline"/>
          <w:rtl w:val="0"/>
        </w:rPr>
        <w:t xml:space="preserve">ASCOLTO E COMPRENSIONE – Prima Prova (ricezione orale)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288925" cy="298450"/>
            <wp:effectExtent b="0" l="0" r="0" t="0"/>
            <wp:docPr descr="canstock6625344" id="42" name="image2.jpg"/>
            <a:graphic>
              <a:graphicData uri="http://schemas.openxmlformats.org/drawingml/2006/picture">
                <pic:pic>
                  <pic:nvPicPr>
                    <pic:cNvPr descr="canstock6625344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9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darkGray"/>
          <w:u w:val="none"/>
          <w:vertAlign w:val="baseline"/>
          <w:rtl w:val="0"/>
        </w:rPr>
        <w:t xml:space="preserve">ASCOLTO E COMPRENSIONE – Seconda prova (ricezione orale)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08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02590" cy="191135"/>
            <wp:effectExtent b="0" l="0" r="0" t="0"/>
            <wp:docPr descr="occhiali" id="40" name="image4.png"/>
            <a:graphic>
              <a:graphicData uri="http://schemas.openxmlformats.org/drawingml/2006/picture">
                <pic:pic>
                  <pic:nvPicPr>
                    <pic:cNvPr descr="occhiali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9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darkGray"/>
          <w:rtl w:val="0"/>
        </w:rPr>
        <w:t xml:space="preserve">COMPRENSIONE SCRITTA – Prima prova (ricezione scritta)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lightGray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02590" cy="191135"/>
            <wp:effectExtent b="0" l="0" r="0" t="0"/>
            <wp:docPr descr="occhiali" id="41" name="image4.png"/>
            <a:graphic>
              <a:graphicData uri="http://schemas.openxmlformats.org/drawingml/2006/picture">
                <pic:pic>
                  <pic:nvPicPr>
                    <pic:cNvPr descr="occhiali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191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darkGray"/>
          <w:rtl w:val="0"/>
        </w:rPr>
        <w:t xml:space="preserve">COMPRENSIONE SCRITTA – Seconda prova (ricezione scritta)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</w:t>
      </w:r>
    </w:p>
    <w:sectPr>
      <w:footerReference r:id="rId14" w:type="default"/>
      <w:footerReference r:id="rId15" w:type="even"/>
      <w:pgSz w:h="16838" w:w="11906" w:orient="portrait"/>
      <w:pgMar w:bottom="1134" w:top="1417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Verdan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ZapfChancery-Roman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0"/>
      <w:numFmt w:val="bullet"/>
      <w:lvlText w:val="–"/>
      <w:lvlJc w:val="left"/>
      <w:pPr>
        <w:ind w:left="4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80AD3"/>
    <w:rPr>
      <w:rFonts w:ascii="Calibri" w:eastAsia="Calibri" w:hAnsi="Calibri"/>
      <w:color w:val="auto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Modulovuoto" w:customStyle="1">
    <w:name w:val="Modulo vuoto"/>
    <w:rsid w:val="00480AD3"/>
    <w:pPr>
      <w:spacing w:after="0" w:line="240" w:lineRule="auto"/>
    </w:pPr>
    <w:rPr>
      <w:rFonts w:ascii="Helvetica" w:eastAsia="ヒラギノ角ゴ Pro W3" w:hAnsi="Helvetica"/>
      <w:szCs w:val="20"/>
      <w:lang w:eastAsia="it-IT"/>
    </w:rPr>
  </w:style>
  <w:style w:type="paragraph" w:styleId="Nessunaspaziatura">
    <w:name w:val="No Spacing"/>
    <w:qFormat w:val="1"/>
    <w:rsid w:val="00480AD3"/>
    <w:pPr>
      <w:spacing w:after="0" w:line="240" w:lineRule="auto"/>
      <w:jc w:val="both"/>
    </w:pPr>
    <w:rPr>
      <w:rFonts w:ascii="Calibri" w:eastAsia="Calibri" w:hAnsi="Calibri"/>
      <w:color w:val="auto"/>
      <w:sz w:val="22"/>
      <w:szCs w:val="22"/>
    </w:rPr>
  </w:style>
  <w:style w:type="paragraph" w:styleId="Paragrafoelenco1" w:customStyle="1">
    <w:name w:val="Paragrafo elenco1"/>
    <w:basedOn w:val="Normale"/>
    <w:rsid w:val="00480AD3"/>
    <w:pPr>
      <w:ind w:left="720"/>
      <w:contextualSpacing w:val="1"/>
    </w:pPr>
    <w:rPr>
      <w:rFonts w:eastAsia="Times New Roman"/>
    </w:rPr>
  </w:style>
  <w:style w:type="paragraph" w:styleId="Pidi" w:customStyle="1">
    <w:name w:val="Piè di"/>
    <w:basedOn w:val="Normale"/>
    <w:semiHidden w:val="1"/>
    <w:rsid w:val="00480AD3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Numeropagi" w:customStyle="1">
    <w:name w:val="Numero pagi"/>
    <w:rsid w:val="00480AD3"/>
    <w:rPr>
      <w:rFonts w:cs="Times New Roman"/>
    </w:rPr>
  </w:style>
  <w:style w:type="paragraph" w:styleId="Corpo" w:customStyle="1">
    <w:name w:val="Corpo"/>
    <w:rsid w:val="00480AD3"/>
    <w:pPr>
      <w:spacing w:after="0" w:line="240" w:lineRule="auto"/>
    </w:pPr>
    <w:rPr>
      <w:rFonts w:ascii="Helvetica" w:eastAsia="ヒラギノ角ゴ Pro W3" w:hAnsi="Helvetica"/>
      <w:szCs w:val="20"/>
      <w:lang w:bidi="it-IT" w:eastAsia="it-IT"/>
    </w:rPr>
  </w:style>
  <w:style w:type="paragraph" w:styleId="Corpotesto">
    <w:name w:val="Body Text"/>
    <w:basedOn w:val="Normale"/>
    <w:link w:val="CorpotestoCarattere"/>
    <w:rsid w:val="00480AD3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pacing w:val="-8"/>
      <w:kern w:val="28"/>
      <w:sz w:val="28"/>
      <w:szCs w:val="28"/>
      <w:lang w:eastAsia="it-IT"/>
    </w:rPr>
  </w:style>
  <w:style w:type="character" w:styleId="CorpotestoCarattere" w:customStyle="1">
    <w:name w:val="Corpo testo Carattere"/>
    <w:basedOn w:val="Carpredefinitoparagrafo"/>
    <w:link w:val="Corpotesto"/>
    <w:rsid w:val="00480AD3"/>
    <w:rPr>
      <w:rFonts w:eastAsia="Times New Roman"/>
      <w:color w:val="auto"/>
      <w:spacing w:val="-8"/>
      <w:kern w:val="28"/>
      <w:sz w:val="28"/>
      <w:szCs w:val="2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480AD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480AD3"/>
    <w:rPr>
      <w:rFonts w:ascii="Tahoma" w:cs="Tahoma" w:eastAsia="Calibri" w:hAnsi="Tahoma"/>
      <w:color w:val="auto"/>
      <w:sz w:val="16"/>
      <w:szCs w:val="16"/>
    </w:rPr>
  </w:style>
  <w:style w:type="paragraph" w:styleId="Default" w:customStyle="1">
    <w:name w:val="Default"/>
    <w:rsid w:val="00BE1B11"/>
    <w:pPr>
      <w:autoSpaceDE w:val="0"/>
      <w:autoSpaceDN w:val="0"/>
      <w:adjustRightInd w:val="0"/>
      <w:spacing w:after="0" w:line="240" w:lineRule="auto"/>
    </w:pPr>
  </w:style>
  <w:style w:type="table" w:styleId="Grigliatabella">
    <w:name w:val="Table Grid"/>
    <w:basedOn w:val="Tabellanormale"/>
    <w:rsid w:val="00F571C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Hyperlink"/>
    <w:uiPriority w:val="99"/>
    <w:semiHidden w:val="1"/>
    <w:unhideWhenUsed w:val="1"/>
    <w:rsid w:val="00CD7954"/>
    <w:rPr>
      <w:color w:val="0000ff"/>
      <w:u w:val="single"/>
    </w:rPr>
  </w:style>
  <w:style w:type="paragraph" w:styleId="Paragrafoelenco">
    <w:name w:val="List Paragraph"/>
    <w:basedOn w:val="Normale"/>
    <w:uiPriority w:val="34"/>
    <w:qFormat w:val="1"/>
    <w:rsid w:val="00AA030A"/>
    <w:pPr>
      <w:ind w:left="720"/>
      <w:contextualSpacing w:val="1"/>
    </w:pPr>
  </w:style>
  <w:style w:type="table" w:styleId="Grigliatabella1" w:customStyle="1">
    <w:name w:val="Griglia tabella1"/>
    <w:basedOn w:val="Tabellanormale"/>
    <w:next w:val="Grigliatabella"/>
    <w:uiPriority w:val="39"/>
    <w:rsid w:val="00CC5AA2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fr-FR" w:val="fr-CH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7VnWkAX8OBR9QeASCam7oJekWw==">AMUW2mX95AWMqj8E1IK02mYyOQ1jQTm8xIhVM/4/jx05phh8laTeN0nDJgG663+hMmWjRT2H0BGLOarXOfGerxv14eMKDO+lRk14HWmtERTk8I2GV/YwI8eXjm4SLfeDPHdiK6tf0UTRqKqNBZSLXW83N1QoBTxfWQ==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2023-02-01T10:45:00Z</dcterms:created>
  <dc:creator>catia</dc:creator>
</cp:coreProperties>
</file>